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7E1E"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477E3404" w14:textId="77777777" w:rsidR="00D400A0" w:rsidRDefault="00D400A0">
      <w:pPr>
        <w:pStyle w:val="ae"/>
        <w:tabs>
          <w:tab w:val="left" w:pos="709"/>
        </w:tabs>
        <w:jc w:val="center"/>
        <w:rPr>
          <w:b/>
          <w:caps/>
          <w:sz w:val="24"/>
          <w:szCs w:val="24"/>
          <w:u w:val="single"/>
        </w:rPr>
      </w:pPr>
    </w:p>
    <w:p w14:paraId="4F9E65AE" w14:textId="77777777" w:rsidR="00D400A0" w:rsidRDefault="009A07AF">
      <w:pPr>
        <w:pStyle w:val="1"/>
        <w:rPr>
          <w:sz w:val="24"/>
          <w:szCs w:val="24"/>
        </w:rPr>
      </w:pPr>
      <w:r>
        <w:rPr>
          <w:caps/>
          <w:sz w:val="24"/>
          <w:szCs w:val="24"/>
        </w:rPr>
        <w:t xml:space="preserve">Решение </w:t>
      </w:r>
      <w:r>
        <w:rPr>
          <w:sz w:val="24"/>
          <w:szCs w:val="24"/>
        </w:rPr>
        <w:t>СОВЕТА</w:t>
      </w:r>
    </w:p>
    <w:p w14:paraId="0AAF9117" w14:textId="77777777" w:rsidR="00747150" w:rsidRPr="00711E63" w:rsidRDefault="00747150" w:rsidP="00747150">
      <w:pPr>
        <w:jc w:val="center"/>
        <w:rPr>
          <w:b/>
          <w:sz w:val="24"/>
          <w:szCs w:val="24"/>
        </w:rPr>
      </w:pPr>
      <w:r w:rsidRPr="00711E63">
        <w:rPr>
          <w:b/>
          <w:caps/>
          <w:sz w:val="24"/>
          <w:szCs w:val="24"/>
        </w:rPr>
        <w:t xml:space="preserve">№ </w:t>
      </w:r>
      <w:r w:rsidR="008A5E53">
        <w:rPr>
          <w:b/>
          <w:caps/>
          <w:sz w:val="24"/>
          <w:szCs w:val="24"/>
        </w:rPr>
        <w:t>10</w:t>
      </w:r>
      <w:r w:rsidRPr="00711E63">
        <w:rPr>
          <w:b/>
          <w:caps/>
          <w:sz w:val="24"/>
          <w:szCs w:val="24"/>
        </w:rPr>
        <w:t>/25-</w:t>
      </w:r>
      <w:r w:rsidR="004601EC">
        <w:rPr>
          <w:b/>
          <w:caps/>
          <w:sz w:val="24"/>
          <w:szCs w:val="24"/>
        </w:rPr>
        <w:t>34</w:t>
      </w:r>
      <w:r w:rsidR="0077089F">
        <w:rPr>
          <w:b/>
          <w:caps/>
          <w:sz w:val="24"/>
          <w:szCs w:val="24"/>
        </w:rPr>
        <w:t xml:space="preserve"> </w:t>
      </w:r>
      <w:r w:rsidRPr="00711E63">
        <w:rPr>
          <w:b/>
          <w:sz w:val="24"/>
          <w:szCs w:val="24"/>
        </w:rPr>
        <w:t xml:space="preserve">от </w:t>
      </w:r>
      <w:r w:rsidR="008A5E53">
        <w:rPr>
          <w:b/>
          <w:sz w:val="24"/>
          <w:szCs w:val="24"/>
        </w:rPr>
        <w:t>19 июня</w:t>
      </w:r>
      <w:r w:rsidRPr="00711E63">
        <w:rPr>
          <w:b/>
          <w:sz w:val="24"/>
          <w:szCs w:val="24"/>
        </w:rPr>
        <w:t xml:space="preserve"> 2019 г.</w:t>
      </w:r>
    </w:p>
    <w:p w14:paraId="0C5DE0C5" w14:textId="77777777" w:rsidR="00747150" w:rsidRPr="00711E63" w:rsidRDefault="00747150" w:rsidP="00747150">
      <w:pPr>
        <w:jc w:val="center"/>
        <w:rPr>
          <w:b/>
          <w:sz w:val="24"/>
          <w:szCs w:val="24"/>
        </w:rPr>
      </w:pPr>
    </w:p>
    <w:p w14:paraId="0884AF00" w14:textId="77777777" w:rsidR="00747150" w:rsidRPr="00711E63" w:rsidRDefault="00747150" w:rsidP="00747150">
      <w:pPr>
        <w:jc w:val="center"/>
        <w:rPr>
          <w:b/>
          <w:sz w:val="24"/>
          <w:szCs w:val="24"/>
        </w:rPr>
      </w:pPr>
      <w:r w:rsidRPr="00711E63">
        <w:rPr>
          <w:b/>
          <w:sz w:val="24"/>
          <w:szCs w:val="24"/>
        </w:rPr>
        <w:t xml:space="preserve">О дисциплинарном производстве в отношении адвоката </w:t>
      </w:r>
    </w:p>
    <w:p w14:paraId="653A46C6" w14:textId="67A1A0D6" w:rsidR="00747150" w:rsidRPr="00711E63" w:rsidRDefault="00C41A69" w:rsidP="00747150">
      <w:pPr>
        <w:jc w:val="center"/>
        <w:rPr>
          <w:b/>
          <w:sz w:val="24"/>
          <w:szCs w:val="24"/>
        </w:rPr>
      </w:pPr>
      <w:r>
        <w:rPr>
          <w:b/>
          <w:sz w:val="24"/>
          <w:szCs w:val="24"/>
        </w:rPr>
        <w:t>К.Л.С.</w:t>
      </w:r>
    </w:p>
    <w:p w14:paraId="06BD9C3B" w14:textId="77777777" w:rsidR="008A5E53" w:rsidRPr="00711E63" w:rsidRDefault="008A5E53" w:rsidP="00C41A69">
      <w:pPr>
        <w:rPr>
          <w:b/>
          <w:sz w:val="24"/>
          <w:szCs w:val="24"/>
        </w:rPr>
      </w:pPr>
    </w:p>
    <w:p w14:paraId="331F2CCC" w14:textId="77777777" w:rsidR="00747150" w:rsidRPr="00711E63" w:rsidRDefault="00747150" w:rsidP="00747150">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sidRPr="00C207CB">
        <w:rPr>
          <w:sz w:val="24"/>
          <w:szCs w:val="24"/>
        </w:rPr>
        <w:t xml:space="preserve">Архангельский М.В., </w:t>
      </w:r>
      <w:r w:rsidR="00E670C2">
        <w:rPr>
          <w:sz w:val="24"/>
          <w:szCs w:val="24"/>
        </w:rPr>
        <w:t xml:space="preserve">Володина С.И., Галоганов А.П., </w:t>
      </w:r>
      <w:r w:rsidRPr="00C207CB">
        <w:rPr>
          <w:sz w:val="24"/>
          <w:szCs w:val="24"/>
        </w:rPr>
        <w:t>Гонопольский Р.М., Грицук И.П., Куркин В.Е., Лукин А.В., Павлухин А.А., Пайгачкин Ю.В., Пепеляев С.Г.,</w:t>
      </w:r>
      <w:r w:rsidR="0077089F" w:rsidRPr="00C207CB">
        <w:rPr>
          <w:sz w:val="24"/>
          <w:szCs w:val="24"/>
        </w:rPr>
        <w:t xml:space="preserve"> </w:t>
      </w:r>
      <w:r w:rsidRPr="00C207CB">
        <w:rPr>
          <w:sz w:val="24"/>
          <w:szCs w:val="24"/>
        </w:rPr>
        <w:t>Свиридов О.В., Толчеев М.Н., Царьков П.В.,</w:t>
      </w:r>
      <w:r w:rsidR="007252E0" w:rsidRPr="00C207CB">
        <w:rPr>
          <w:sz w:val="24"/>
          <w:szCs w:val="24"/>
        </w:rPr>
        <w:t xml:space="preserve"> Цветкова А.И.,</w:t>
      </w:r>
      <w:r w:rsidRPr="00C207CB">
        <w:rPr>
          <w:sz w:val="24"/>
          <w:szCs w:val="24"/>
        </w:rPr>
        <w:t xml:space="preserve"> Юрлов П.П.</w:t>
      </w:r>
      <w:bookmarkEnd w:id="0"/>
    </w:p>
    <w:bookmarkEnd w:id="1"/>
    <w:p w14:paraId="4E064BC6" w14:textId="77777777" w:rsidR="00747150" w:rsidRPr="00711E63" w:rsidRDefault="00747150" w:rsidP="00747150">
      <w:pPr>
        <w:ind w:firstLine="708"/>
        <w:jc w:val="both"/>
        <w:rPr>
          <w:sz w:val="24"/>
          <w:szCs w:val="24"/>
        </w:rPr>
      </w:pPr>
      <w:r w:rsidRPr="00711E63">
        <w:rPr>
          <w:sz w:val="24"/>
          <w:szCs w:val="24"/>
        </w:rPr>
        <w:t>Кворум имеется, заседание считается правомочным.</w:t>
      </w:r>
    </w:p>
    <w:p w14:paraId="6295D793" w14:textId="5933B6A7" w:rsidR="00747150" w:rsidRPr="00711E63" w:rsidRDefault="004601EC" w:rsidP="00747150">
      <w:pPr>
        <w:ind w:firstLine="708"/>
        <w:jc w:val="both"/>
        <w:rPr>
          <w:sz w:val="24"/>
          <w:szCs w:val="24"/>
        </w:rPr>
      </w:pPr>
      <w:r>
        <w:rPr>
          <w:sz w:val="24"/>
          <w:szCs w:val="24"/>
        </w:rPr>
        <w:t>Совет, при участии адвоката К</w:t>
      </w:r>
      <w:r w:rsidR="00C41A69">
        <w:rPr>
          <w:sz w:val="24"/>
          <w:szCs w:val="24"/>
        </w:rPr>
        <w:t>.</w:t>
      </w:r>
      <w:r>
        <w:rPr>
          <w:sz w:val="24"/>
          <w:szCs w:val="24"/>
        </w:rPr>
        <w:t>Л.С., рассмотрев в закрытом заседании дисциплинарное производство в отношении адвоката К</w:t>
      </w:r>
      <w:r w:rsidR="00C41A69">
        <w:rPr>
          <w:sz w:val="24"/>
          <w:szCs w:val="24"/>
        </w:rPr>
        <w:t>.</w:t>
      </w:r>
      <w:r>
        <w:rPr>
          <w:sz w:val="24"/>
          <w:szCs w:val="24"/>
        </w:rPr>
        <w:t>Л.С</w:t>
      </w:r>
      <w:r w:rsidR="00747150" w:rsidRPr="00711E63">
        <w:rPr>
          <w:sz w:val="24"/>
          <w:szCs w:val="24"/>
        </w:rPr>
        <w:t>.,</w:t>
      </w:r>
    </w:p>
    <w:p w14:paraId="297C0AC7" w14:textId="77777777" w:rsidR="00D400A0" w:rsidRDefault="00D400A0">
      <w:pPr>
        <w:jc w:val="center"/>
        <w:rPr>
          <w:b/>
          <w:sz w:val="24"/>
          <w:szCs w:val="24"/>
        </w:rPr>
      </w:pPr>
    </w:p>
    <w:p w14:paraId="16B64F1C" w14:textId="77777777" w:rsidR="00DA0722" w:rsidRDefault="009A07AF" w:rsidP="00E4774E">
      <w:pPr>
        <w:jc w:val="center"/>
        <w:rPr>
          <w:b/>
          <w:sz w:val="24"/>
          <w:szCs w:val="24"/>
        </w:rPr>
      </w:pPr>
      <w:r>
        <w:rPr>
          <w:b/>
          <w:sz w:val="24"/>
          <w:szCs w:val="24"/>
        </w:rPr>
        <w:t>УСТАНОВИЛ:</w:t>
      </w:r>
    </w:p>
    <w:p w14:paraId="6B059E57" w14:textId="77777777" w:rsidR="008A5E53" w:rsidRPr="00E4774E" w:rsidRDefault="008A5E53" w:rsidP="00E4774E">
      <w:pPr>
        <w:jc w:val="center"/>
        <w:rPr>
          <w:b/>
          <w:sz w:val="24"/>
          <w:szCs w:val="24"/>
        </w:rPr>
      </w:pPr>
    </w:p>
    <w:p w14:paraId="51986026" w14:textId="201B241A" w:rsidR="004601EC" w:rsidRDefault="004601EC" w:rsidP="004601EC">
      <w:pPr>
        <w:ind w:firstLine="708"/>
        <w:jc w:val="both"/>
        <w:rPr>
          <w:sz w:val="24"/>
          <w:szCs w:val="24"/>
        </w:rPr>
      </w:pPr>
      <w:r>
        <w:rPr>
          <w:sz w:val="24"/>
          <w:szCs w:val="24"/>
        </w:rPr>
        <w:t xml:space="preserve">В Адвокатскую палату Московской области 18.04.2019 г. поступила жалоба </w:t>
      </w:r>
      <w:r w:rsidR="00C41A69">
        <w:rPr>
          <w:sz w:val="24"/>
          <w:szCs w:val="24"/>
        </w:rPr>
        <w:t>Р.В.Ю.</w:t>
      </w:r>
      <w:r>
        <w:rPr>
          <w:sz w:val="24"/>
          <w:szCs w:val="24"/>
        </w:rPr>
        <w:t xml:space="preserve"> в отношении адвоката </w:t>
      </w:r>
      <w:r w:rsidR="00C41A69">
        <w:rPr>
          <w:sz w:val="24"/>
          <w:szCs w:val="24"/>
        </w:rPr>
        <w:t>К.Л.С.</w:t>
      </w:r>
      <w:r>
        <w:rPr>
          <w:sz w:val="24"/>
          <w:szCs w:val="24"/>
          <w:shd w:val="clear" w:color="auto" w:fill="FFFFFF"/>
        </w:rPr>
        <w:t xml:space="preserve">, </w:t>
      </w:r>
      <w:bookmarkStart w:id="2" w:name="__DdeLink__441_1996653982"/>
      <w:r>
        <w:rPr>
          <w:sz w:val="24"/>
          <w:szCs w:val="24"/>
        </w:rPr>
        <w:t xml:space="preserve">имеющего регистрационный номер </w:t>
      </w:r>
      <w:r w:rsidR="00C41A69">
        <w:rPr>
          <w:sz w:val="24"/>
          <w:szCs w:val="24"/>
        </w:rPr>
        <w:t>…..</w:t>
      </w:r>
      <w:r>
        <w:rPr>
          <w:sz w:val="24"/>
          <w:szCs w:val="24"/>
        </w:rPr>
        <w:t xml:space="preserve"> в реестре адвокатов Московской области, избранная форма адвокатского образования – </w:t>
      </w:r>
      <w:bookmarkEnd w:id="2"/>
      <w:r w:rsidR="00C41A69">
        <w:rPr>
          <w:sz w:val="24"/>
          <w:szCs w:val="24"/>
        </w:rPr>
        <w:t>….</w:t>
      </w:r>
      <w:r>
        <w:rPr>
          <w:sz w:val="24"/>
          <w:szCs w:val="24"/>
        </w:rPr>
        <w:t>.</w:t>
      </w:r>
    </w:p>
    <w:p w14:paraId="5DAD650C" w14:textId="0439DDF5" w:rsidR="004601EC" w:rsidRDefault="004601EC" w:rsidP="004601EC">
      <w:pPr>
        <w:ind w:firstLine="708"/>
        <w:jc w:val="both"/>
        <w:rPr>
          <w:sz w:val="24"/>
          <w:szCs w:val="24"/>
        </w:rPr>
      </w:pPr>
      <w:r>
        <w:rPr>
          <w:sz w:val="24"/>
          <w:szCs w:val="24"/>
        </w:rPr>
        <w:t>По утверждению заявителя, адвокат осуществляла защиту заявителя в порядке ст.51 УПК РФ на предварительном следствии. Заявитель считает, что адвокат только присутствовала при проведении следственных действий, не отреагировала на сообщение заявителя о совершении в отношении него противоправных действий сотрудниками полиции, вымогательстве с их стороны, попытке суицида предпринятой Р</w:t>
      </w:r>
      <w:r w:rsidR="00C41A69">
        <w:rPr>
          <w:sz w:val="24"/>
          <w:szCs w:val="24"/>
        </w:rPr>
        <w:t>.</w:t>
      </w:r>
      <w:r>
        <w:rPr>
          <w:sz w:val="24"/>
          <w:szCs w:val="24"/>
        </w:rPr>
        <w:t>В.Ю. Адвокат осуществляла защиту в порядке ст. 51 УПК РФ, однако сообщила супруге заявителя, что заключила с ним соглашение, а заявителю, что заключила соглашение с его супругой. Адвокат получила от супруги заявителя 10 000 рублей, но квитанцию не предоставила. Р</w:t>
      </w:r>
      <w:r w:rsidR="00C41A69">
        <w:rPr>
          <w:sz w:val="24"/>
          <w:szCs w:val="24"/>
        </w:rPr>
        <w:t>.</w:t>
      </w:r>
      <w:r>
        <w:rPr>
          <w:sz w:val="24"/>
          <w:szCs w:val="24"/>
        </w:rPr>
        <w:t>В.Ю. написал заявление в прокуратуру, после чего адвокат стала звонить его супруге, просила приехать и подписать соглашение, обещала вернуть деньги. В суде заявитель отказался от адвоката К</w:t>
      </w:r>
      <w:r w:rsidR="00C41A69">
        <w:rPr>
          <w:sz w:val="24"/>
          <w:szCs w:val="24"/>
        </w:rPr>
        <w:t>.</w:t>
      </w:r>
      <w:r>
        <w:rPr>
          <w:sz w:val="24"/>
          <w:szCs w:val="24"/>
        </w:rPr>
        <w:t>Л.С.</w:t>
      </w:r>
    </w:p>
    <w:p w14:paraId="600A75FE" w14:textId="77777777" w:rsidR="004601EC" w:rsidRDefault="004601EC" w:rsidP="004601EC">
      <w:pPr>
        <w:jc w:val="both"/>
        <w:rPr>
          <w:sz w:val="24"/>
          <w:szCs w:val="24"/>
        </w:rPr>
      </w:pPr>
      <w:r>
        <w:rPr>
          <w:sz w:val="24"/>
          <w:szCs w:val="24"/>
        </w:rPr>
        <w:t xml:space="preserve">          23.04.2019 г. распоряжением Президента Адвокатской палаты Московской области в отношении адвоката возбуждено дисциплинарное производство.</w:t>
      </w:r>
    </w:p>
    <w:p w14:paraId="0C5D7C0D" w14:textId="77777777" w:rsidR="004601EC" w:rsidRDefault="004601EC" w:rsidP="004601EC">
      <w:pPr>
        <w:jc w:val="both"/>
        <w:rPr>
          <w:sz w:val="24"/>
          <w:szCs w:val="24"/>
        </w:rPr>
      </w:pPr>
      <w:r>
        <w:rPr>
          <w:sz w:val="24"/>
          <w:szCs w:val="24"/>
        </w:rPr>
        <w:t xml:space="preserve">          14.05.2019 г. адвокату был направлен запрос №1614 </w:t>
      </w:r>
      <w:r w:rsidR="002B7947">
        <w:rPr>
          <w:sz w:val="24"/>
          <w:szCs w:val="24"/>
        </w:rPr>
        <w:t xml:space="preserve">с предложением представить объяснения </w:t>
      </w:r>
      <w:r>
        <w:rPr>
          <w:sz w:val="24"/>
          <w:szCs w:val="24"/>
        </w:rPr>
        <w:t>по доводам поступившей жалобы.</w:t>
      </w:r>
    </w:p>
    <w:p w14:paraId="796CABFA" w14:textId="40351289" w:rsidR="004601EC" w:rsidRDefault="004601EC" w:rsidP="004601EC">
      <w:pPr>
        <w:jc w:val="both"/>
        <w:rPr>
          <w:sz w:val="24"/>
          <w:szCs w:val="24"/>
        </w:rPr>
      </w:pPr>
      <w:r>
        <w:rPr>
          <w:sz w:val="24"/>
          <w:szCs w:val="24"/>
        </w:rPr>
        <w:t xml:space="preserve">          Адвокатом представлены письменные объяснения, в которых она не согласилась с доводами жалобы, пояснив, что она осуществляла защиту заявителя в порядке ст. 51 УПК РФ. Супруга заявителя попросила адвоката осуществлять защиту, перечислила ей деньги в размере 50 000 рублей, которые были внесены в кассу адвокатского образования. 15.06.2018 г. адвокат участвовала в судебном заседании п</w:t>
      </w:r>
      <w:r w:rsidR="00677022">
        <w:rPr>
          <w:sz w:val="24"/>
          <w:szCs w:val="24"/>
        </w:rPr>
        <w:t>ри</w:t>
      </w:r>
      <w:r>
        <w:rPr>
          <w:sz w:val="24"/>
          <w:szCs w:val="24"/>
        </w:rPr>
        <w:t xml:space="preserve"> избрании меры пресечения, подала апелляционную жалобу на постановление судьи и участвовала в судебном заседании по её рассмотрению М</w:t>
      </w:r>
      <w:r w:rsidR="00C41A69">
        <w:rPr>
          <w:sz w:val="24"/>
          <w:szCs w:val="24"/>
        </w:rPr>
        <w:t>.</w:t>
      </w:r>
      <w:r>
        <w:rPr>
          <w:sz w:val="24"/>
          <w:szCs w:val="24"/>
        </w:rPr>
        <w:t xml:space="preserve"> областным судом. Заявитель не возражал против участия адвоката, а 08.10.2018 г. отказался от адвоката.</w:t>
      </w:r>
    </w:p>
    <w:p w14:paraId="590E8AEF" w14:textId="0CA0433B" w:rsidR="004601EC" w:rsidRDefault="004601EC" w:rsidP="004601EC">
      <w:pPr>
        <w:ind w:firstLine="708"/>
        <w:jc w:val="both"/>
        <w:rPr>
          <w:sz w:val="24"/>
          <w:szCs w:val="24"/>
        </w:rPr>
      </w:pPr>
      <w:r>
        <w:rPr>
          <w:rFonts w:eastAsia="Calibri"/>
          <w:sz w:val="24"/>
          <w:szCs w:val="24"/>
          <w:lang w:eastAsia="en-US"/>
        </w:rPr>
        <w:t xml:space="preserve">Квалификационная комиссия 23.05.2019 г. дала заключение о наличии в действиях адвоката </w:t>
      </w:r>
      <w:r w:rsidR="00C41A69">
        <w:rPr>
          <w:rFonts w:eastAsia="Calibri"/>
          <w:sz w:val="24"/>
          <w:szCs w:val="24"/>
          <w:lang w:eastAsia="en-US"/>
        </w:rPr>
        <w:t>К.Л.С.</w:t>
      </w:r>
      <w:r>
        <w:rPr>
          <w:rFonts w:eastAsia="Calibri"/>
          <w:sz w:val="24"/>
          <w:szCs w:val="24"/>
          <w:lang w:eastAsia="en-US"/>
        </w:rPr>
        <w:t xml:space="preserve"> нарушения п.п. 1 п. 1 ст. 7 ФЗ «Об адвокатской деятельности и адвокатуре в РФ», п. 2 ст. 5, п. 1 ст. 8 КПЭА и ненадлежащем исполнении своих обязанностей перед доверителем Р</w:t>
      </w:r>
      <w:r w:rsidR="00C41A69">
        <w:rPr>
          <w:rFonts w:eastAsia="Calibri"/>
          <w:sz w:val="24"/>
          <w:szCs w:val="24"/>
          <w:lang w:eastAsia="en-US"/>
        </w:rPr>
        <w:t>.</w:t>
      </w:r>
      <w:r>
        <w:rPr>
          <w:rFonts w:eastAsia="Calibri"/>
          <w:sz w:val="24"/>
          <w:szCs w:val="24"/>
          <w:lang w:eastAsia="en-US"/>
        </w:rPr>
        <w:t>В.Ю., выразившегося в том, что адвокат не разъяснила заявителю, что его супруга, перечислив вознаграждение, уклоняется от заключения письменного соглашения и не предприняла мер по заключению письменного соглашения с самим доверителем Р</w:t>
      </w:r>
      <w:r w:rsidR="00C41A69">
        <w:rPr>
          <w:rFonts w:eastAsia="Calibri"/>
          <w:sz w:val="24"/>
          <w:szCs w:val="24"/>
          <w:lang w:eastAsia="en-US"/>
        </w:rPr>
        <w:t>.</w:t>
      </w:r>
      <w:r>
        <w:rPr>
          <w:rFonts w:eastAsia="Calibri"/>
          <w:sz w:val="24"/>
          <w:szCs w:val="24"/>
          <w:lang w:eastAsia="en-US"/>
        </w:rPr>
        <w:t>В.Ю</w:t>
      </w:r>
      <w:r>
        <w:rPr>
          <w:sz w:val="24"/>
          <w:szCs w:val="24"/>
        </w:rPr>
        <w:t>.</w:t>
      </w:r>
    </w:p>
    <w:p w14:paraId="1DF4C912" w14:textId="77777777" w:rsidR="004601EC" w:rsidRDefault="004601EC" w:rsidP="004601EC">
      <w:pPr>
        <w:ind w:firstLine="708"/>
        <w:jc w:val="both"/>
        <w:rPr>
          <w:sz w:val="24"/>
          <w:szCs w:val="24"/>
        </w:rPr>
      </w:pPr>
      <w:r>
        <w:rPr>
          <w:sz w:val="24"/>
          <w:szCs w:val="24"/>
        </w:rPr>
        <w:lastRenderedPageBreak/>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заявлений о несогласии с заключением комиссии от участников не поступало.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52D26DA3" w14:textId="72886C0C" w:rsidR="004601EC" w:rsidRDefault="004601EC" w:rsidP="004601EC">
      <w:pPr>
        <w:pStyle w:val="af3"/>
        <w:ind w:firstLine="708"/>
        <w:jc w:val="both"/>
        <w:rPr>
          <w:szCs w:val="24"/>
        </w:rPr>
      </w:pPr>
      <w:r>
        <w:rPr>
          <w:szCs w:val="24"/>
        </w:rPr>
        <w:t>На заседании Совета адвокат К</w:t>
      </w:r>
      <w:r w:rsidR="00C41A69">
        <w:rPr>
          <w:szCs w:val="24"/>
        </w:rPr>
        <w:t>.</w:t>
      </w:r>
      <w:r>
        <w:rPr>
          <w:szCs w:val="24"/>
        </w:rPr>
        <w:t xml:space="preserve">Л.С. согласилась с заключением квалификационной комиссии и пояснила, </w:t>
      </w:r>
      <w:r w:rsidR="00C41A69">
        <w:rPr>
          <w:szCs w:val="24"/>
        </w:rPr>
        <w:t>что письменного</w:t>
      </w:r>
      <w:r>
        <w:rPr>
          <w:szCs w:val="24"/>
        </w:rPr>
        <w:t xml:space="preserve"> соглашения на защиту заявителя не заключалось, поскольку его супруга не явилась для подписания соглашения. После того, как заявитель от неё отказался, у него сменилось ещё три адвоката.</w:t>
      </w:r>
    </w:p>
    <w:p w14:paraId="6DC4E599" w14:textId="56817DA6" w:rsidR="004601EC" w:rsidRDefault="004601EC" w:rsidP="004601EC">
      <w:pPr>
        <w:jc w:val="both"/>
        <w:rPr>
          <w:sz w:val="24"/>
          <w:szCs w:val="24"/>
          <w:lang w:eastAsia="en-US"/>
        </w:rPr>
      </w:pPr>
      <w:r>
        <w:rPr>
          <w:sz w:val="24"/>
          <w:szCs w:val="24"/>
          <w:lang w:eastAsia="en-US"/>
        </w:rPr>
        <w:t xml:space="preserve">          Рассмотрев жалобу, заслушав устные пояснения адвоката К</w:t>
      </w:r>
      <w:r w:rsidR="00C41A69">
        <w:rPr>
          <w:sz w:val="24"/>
          <w:szCs w:val="24"/>
          <w:lang w:eastAsia="en-US"/>
        </w:rPr>
        <w:t>.</w:t>
      </w:r>
      <w:r>
        <w:rPr>
          <w:sz w:val="24"/>
          <w:szCs w:val="24"/>
          <w:lang w:eastAsia="en-US"/>
        </w:rPr>
        <w:t>Л.С., изучив содержащиеся в материалах дисциплинарного производства документы, Совет приходит к выводу о том, что 14.06.2018 г. адвокатом было принято поручение на защиту заявителя в порядке ст. 51 УПК РФ. Впоследствии адвокат сообщила заявителю, что будет осуществлять его защиту на основании соглашения с его супругой. Адвокату выплачено вознаграждение в размере 50 000 рублей, которое</w:t>
      </w:r>
      <w:r w:rsidR="00677022">
        <w:rPr>
          <w:sz w:val="24"/>
          <w:szCs w:val="24"/>
          <w:lang w:eastAsia="en-US"/>
        </w:rPr>
        <w:t>,</w:t>
      </w:r>
      <w:r>
        <w:rPr>
          <w:sz w:val="24"/>
          <w:szCs w:val="24"/>
          <w:lang w:eastAsia="en-US"/>
        </w:rPr>
        <w:t xml:space="preserve"> согласно справки заведующего М</w:t>
      </w:r>
      <w:r w:rsidR="00C41A69">
        <w:rPr>
          <w:sz w:val="24"/>
          <w:szCs w:val="24"/>
          <w:lang w:eastAsia="en-US"/>
        </w:rPr>
        <w:t>.</w:t>
      </w:r>
      <w:r>
        <w:rPr>
          <w:sz w:val="24"/>
          <w:szCs w:val="24"/>
          <w:lang w:eastAsia="en-US"/>
        </w:rPr>
        <w:t xml:space="preserve"> филиалом МОКА, было внесено адвокатом на расчётный счёт адвокатского образования.</w:t>
      </w:r>
    </w:p>
    <w:p w14:paraId="35A90130" w14:textId="5D61E58E" w:rsidR="004601EC" w:rsidRDefault="004601EC" w:rsidP="004601EC">
      <w:pPr>
        <w:jc w:val="both"/>
        <w:rPr>
          <w:sz w:val="24"/>
          <w:szCs w:val="24"/>
          <w:lang w:eastAsia="en-US"/>
        </w:rPr>
      </w:pPr>
      <w:r>
        <w:rPr>
          <w:sz w:val="24"/>
          <w:szCs w:val="24"/>
          <w:lang w:eastAsia="en-US"/>
        </w:rPr>
        <w:t xml:space="preserve">          </w:t>
      </w:r>
      <w:r w:rsidR="00677022">
        <w:rPr>
          <w:sz w:val="24"/>
          <w:szCs w:val="24"/>
          <w:lang w:eastAsia="en-US"/>
        </w:rPr>
        <w:t xml:space="preserve">  </w:t>
      </w:r>
      <w:r>
        <w:rPr>
          <w:sz w:val="24"/>
          <w:szCs w:val="24"/>
          <w:lang w:eastAsia="en-US"/>
        </w:rPr>
        <w:t>В рамках исполнения поручения адвокат участвовала в судебном заседании по избранию меры пресечения, подала апелляционную жалобу на постановление суда, участвовала в судебном заседании М</w:t>
      </w:r>
      <w:r w:rsidR="00C41A69">
        <w:rPr>
          <w:sz w:val="24"/>
          <w:szCs w:val="24"/>
          <w:lang w:eastAsia="en-US"/>
        </w:rPr>
        <w:t>.</w:t>
      </w:r>
      <w:r>
        <w:rPr>
          <w:sz w:val="24"/>
          <w:szCs w:val="24"/>
          <w:lang w:eastAsia="en-US"/>
        </w:rPr>
        <w:t xml:space="preserve"> городского суда.</w:t>
      </w:r>
    </w:p>
    <w:p w14:paraId="2F9F69C7" w14:textId="77777777" w:rsidR="004601EC" w:rsidRDefault="004601EC" w:rsidP="004601EC">
      <w:pPr>
        <w:ind w:firstLine="708"/>
        <w:jc w:val="both"/>
        <w:rPr>
          <w:sz w:val="24"/>
          <w:szCs w:val="24"/>
          <w:lang w:eastAsia="en-US"/>
        </w:rPr>
      </w:pPr>
      <w:r>
        <w:rPr>
          <w:sz w:val="24"/>
          <w:szCs w:val="24"/>
          <w:lang w:eastAsia="en-US"/>
        </w:rPr>
        <w:t>Совет соглашается с заключением квалификационной комиссии, в том числе с правовой оценкой деяния адвоката.</w:t>
      </w:r>
    </w:p>
    <w:p w14:paraId="11A9BAE2" w14:textId="77777777" w:rsidR="004601EC" w:rsidRDefault="004601EC" w:rsidP="004601EC">
      <w:pPr>
        <w:pStyle w:val="af4"/>
        <w:spacing w:after="0"/>
        <w:ind w:left="0" w:firstLine="709"/>
        <w:jc w:val="both"/>
        <w:rPr>
          <w:sz w:val="24"/>
          <w:szCs w:val="24"/>
          <w:lang w:eastAsia="en-US"/>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37731D6F" w14:textId="77777777" w:rsidR="004601EC" w:rsidRDefault="004601EC" w:rsidP="004601EC">
      <w:pPr>
        <w:pStyle w:val="af4"/>
        <w:spacing w:after="0"/>
        <w:ind w:left="0" w:firstLine="709"/>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563D010B" w14:textId="77777777" w:rsidR="004601EC" w:rsidRDefault="004601EC" w:rsidP="004601EC">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7D5DD50A" w14:textId="77777777" w:rsidR="004601EC" w:rsidRDefault="004601EC" w:rsidP="004601EC">
      <w:pPr>
        <w:pStyle w:val="af3"/>
        <w:ind w:firstLine="720"/>
        <w:jc w:val="both"/>
        <w:rPr>
          <w:szCs w:val="24"/>
          <w:shd w:val="clear" w:color="auto" w:fill="FFFFFF"/>
        </w:rPr>
      </w:pPr>
      <w:r>
        <w:rPr>
          <w:szCs w:val="24"/>
          <w:shd w:val="clear" w:color="auto" w:fill="FFFFFF"/>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13C2DCDE" w14:textId="77777777" w:rsidR="004601EC" w:rsidRDefault="004601EC" w:rsidP="004601EC">
      <w:pPr>
        <w:ind w:firstLine="708"/>
        <w:jc w:val="both"/>
        <w:rPr>
          <w:sz w:val="24"/>
          <w:szCs w:val="24"/>
          <w:lang w:eastAsia="en-US"/>
        </w:rPr>
      </w:pPr>
      <w:r>
        <w:rPr>
          <w:sz w:val="24"/>
          <w:szCs w:val="24"/>
          <w:lang w:eastAsia="en-US"/>
        </w:rPr>
        <w:t xml:space="preserve">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w:t>
      </w:r>
      <w:r>
        <w:rPr>
          <w:sz w:val="24"/>
          <w:szCs w:val="24"/>
          <w:lang w:eastAsia="en-US"/>
        </w:rPr>
        <w:lastRenderedPageBreak/>
        <w:t>предусмотренных законодательством об адвокатской деятельности и адвокатуре и Кодексом профессиональной этики адвоката (п. 1).</w:t>
      </w:r>
    </w:p>
    <w:p w14:paraId="359FEA6B" w14:textId="77777777" w:rsidR="004601EC" w:rsidRDefault="004601EC" w:rsidP="004601EC">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52F0E66F" w14:textId="77777777" w:rsidR="004601EC" w:rsidRDefault="004601EC" w:rsidP="004601EC">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7EC508D0" w14:textId="77777777" w:rsidR="004601EC" w:rsidRDefault="004601EC" w:rsidP="004601EC">
      <w:pPr>
        <w:jc w:val="both"/>
        <w:rPr>
          <w:sz w:val="24"/>
          <w:szCs w:val="24"/>
          <w:lang w:eastAsia="en-US"/>
        </w:rPr>
      </w:pPr>
      <w:r>
        <w:rPr>
          <w:rFonts w:eastAsia="Calibri"/>
          <w:color w:val="00000A"/>
          <w:szCs w:val="24"/>
        </w:rPr>
        <w:t xml:space="preserve">             </w:t>
      </w:r>
      <w:r>
        <w:rPr>
          <w:color w:val="00000A"/>
          <w:sz w:val="24"/>
          <w:szCs w:val="24"/>
          <w:lang w:eastAsia="en-US"/>
        </w:rPr>
        <w:t>Заявителем не представлено доказательств, подтверждающих доводы жалобы. Напротив, доводы, изложенные в письменных объяснениях адвоката, подтверждены материалами адвокатского производства, приобщёнными в дисциплинарное производство.</w:t>
      </w:r>
    </w:p>
    <w:p w14:paraId="67F00141" w14:textId="77777777" w:rsidR="004601EC" w:rsidRDefault="004601EC" w:rsidP="004601EC">
      <w:pPr>
        <w:ind w:firstLine="708"/>
        <w:jc w:val="both"/>
        <w:rPr>
          <w:rFonts w:eastAsia="Calibri"/>
          <w:sz w:val="24"/>
          <w:szCs w:val="24"/>
          <w:lang w:eastAsia="en-US"/>
        </w:rPr>
      </w:pPr>
      <w:r>
        <w:rPr>
          <w:rFonts w:eastAsia="Calibri"/>
          <w:color w:val="00000A"/>
          <w:sz w:val="24"/>
          <w:szCs w:val="24"/>
          <w:lang w:eastAsia="en-US"/>
        </w:rPr>
        <w:t>Отсутствие надлежащим образом оформленного письменного соглашения на защиту заявителя в рассматриваемой ситуации не может вменяться в качестве дисциплинарного проступка, поскольку, как следует из доводов жалобы и подтверждается адвокатом, заявитель являлся стороной, которой оказывалась юридическая помощь, на основании устного соглашения с третьим лицом (супругой заявителя). Однако, супруга заявителя с самостоятельной жалобой на ненадлежащее оформление договорных отношений в дисциплинарные органы АПМО не обращалась. Также следует учитывать, что заявитель не оплачивал вознаграждения адвокату.</w:t>
      </w:r>
    </w:p>
    <w:p w14:paraId="7D6D17D1" w14:textId="0725C0A8" w:rsidR="004601EC" w:rsidRDefault="004601EC" w:rsidP="004601EC">
      <w:pPr>
        <w:ind w:firstLine="708"/>
        <w:jc w:val="both"/>
        <w:rPr>
          <w:rFonts w:eastAsia="Calibri"/>
          <w:sz w:val="24"/>
          <w:szCs w:val="24"/>
          <w:lang w:eastAsia="en-US"/>
        </w:rPr>
      </w:pPr>
      <w:r>
        <w:rPr>
          <w:rFonts w:eastAsia="Calibri"/>
          <w:color w:val="00000A"/>
          <w:sz w:val="24"/>
          <w:szCs w:val="24"/>
          <w:lang w:eastAsia="en-US"/>
        </w:rPr>
        <w:t>Вместе с тем, согласно п. 2 ст. 5 КПЭА, адвокат должен избегать действий, направленных к подрыву доверия к нему или к адвокатуре. Совет, соглашаясь с комиссией, считает, что надлежащее исполнение данной обязанности предполагает, что адвокат не должна была вводить заявителя в заблуждение относительно наличия письменного соглашения с его супругой. Напротив, она должна была, действуя честно, разумно и добросовестно, разъяснить, что супруга Р</w:t>
      </w:r>
      <w:r w:rsidR="00C41A69">
        <w:rPr>
          <w:rFonts w:eastAsia="Calibri"/>
          <w:color w:val="00000A"/>
          <w:sz w:val="24"/>
          <w:szCs w:val="24"/>
          <w:lang w:eastAsia="en-US"/>
        </w:rPr>
        <w:t>.</w:t>
      </w:r>
      <w:r>
        <w:rPr>
          <w:rFonts w:eastAsia="Calibri"/>
          <w:color w:val="00000A"/>
          <w:sz w:val="24"/>
          <w:szCs w:val="24"/>
          <w:lang w:eastAsia="en-US"/>
        </w:rPr>
        <w:t>В.Ю. отказывается подписывать соглашение и принять меры по его заключению непосредственно с самим заявителем. Соответственно, доверитель Р</w:t>
      </w:r>
      <w:r w:rsidR="00C41A69">
        <w:rPr>
          <w:rFonts w:eastAsia="Calibri"/>
          <w:color w:val="00000A"/>
          <w:sz w:val="24"/>
          <w:szCs w:val="24"/>
          <w:lang w:eastAsia="en-US"/>
        </w:rPr>
        <w:t>.</w:t>
      </w:r>
      <w:r>
        <w:rPr>
          <w:rFonts w:eastAsia="Calibri"/>
          <w:color w:val="00000A"/>
          <w:sz w:val="24"/>
          <w:szCs w:val="24"/>
          <w:lang w:eastAsia="en-US"/>
        </w:rPr>
        <w:t>В.Ю. не был осведомлён об объёме прав и обязанностей адвоката по его защите</w:t>
      </w:r>
    </w:p>
    <w:p w14:paraId="5D379AC5" w14:textId="77777777" w:rsidR="004601EC" w:rsidRDefault="004601EC" w:rsidP="004601EC">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39395C7F" w14:textId="77777777" w:rsidR="004601EC" w:rsidRDefault="004601EC" w:rsidP="004601EC">
      <w:pPr>
        <w:pStyle w:val="af8"/>
        <w:spacing w:after="200"/>
        <w:ind w:left="0" w:firstLine="567"/>
        <w:jc w:val="both"/>
      </w:pPr>
      <w:r>
        <w:t xml:space="preserve"> 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89E4150" w14:textId="0F011928" w:rsidR="004601EC" w:rsidRDefault="004601EC" w:rsidP="004601EC">
      <w:pPr>
        <w:pStyle w:val="af8"/>
        <w:spacing w:after="200"/>
        <w:ind w:left="0" w:firstLine="567"/>
        <w:jc w:val="both"/>
        <w:rPr>
          <w:szCs w:val="24"/>
          <w:lang w:eastAsia="en-US"/>
        </w:rPr>
      </w:pPr>
      <w:r>
        <w:rPr>
          <w:szCs w:val="24"/>
          <w:lang w:eastAsia="en-US"/>
        </w:rPr>
        <w:t>Совет учитывает, что квалификационной комиссией не установлено, что указанными действиями адвоката был причинен какой-либо вред доверителю Р</w:t>
      </w:r>
      <w:r w:rsidR="00C41A69">
        <w:rPr>
          <w:szCs w:val="24"/>
          <w:lang w:eastAsia="en-US"/>
        </w:rPr>
        <w:t>.</w:t>
      </w:r>
      <w:r>
        <w:rPr>
          <w:szCs w:val="24"/>
          <w:lang w:eastAsia="en-US"/>
        </w:rPr>
        <w:t>В.Ю. Совет полагает, что допущенное адвокатом нарушение носит формальный характер.</w:t>
      </w:r>
    </w:p>
    <w:p w14:paraId="1A3C775A" w14:textId="3EE2D842" w:rsidR="004601EC" w:rsidRDefault="004601EC" w:rsidP="004601EC">
      <w:pPr>
        <w:pStyle w:val="af8"/>
        <w:spacing w:after="200"/>
        <w:ind w:left="0" w:firstLine="567"/>
        <w:jc w:val="both"/>
        <w:rPr>
          <w:szCs w:val="24"/>
          <w:lang w:eastAsia="en-US"/>
        </w:rPr>
      </w:pPr>
      <w:r>
        <w:rPr>
          <w:szCs w:val="24"/>
          <w:lang w:eastAsia="en-US"/>
        </w:rPr>
        <w:t>Вместе с тем</w:t>
      </w:r>
      <w:r w:rsidR="00712B15">
        <w:rPr>
          <w:szCs w:val="24"/>
          <w:lang w:eastAsia="en-US"/>
        </w:rPr>
        <w:t>,</w:t>
      </w:r>
      <w:r>
        <w:rPr>
          <w:szCs w:val="24"/>
          <w:lang w:eastAsia="en-US"/>
        </w:rPr>
        <w:t xml:space="preserve"> адвокат К</w:t>
      </w:r>
      <w:r w:rsidR="00C41A69">
        <w:rPr>
          <w:szCs w:val="24"/>
          <w:lang w:eastAsia="en-US"/>
        </w:rPr>
        <w:t>.</w:t>
      </w:r>
      <w:r>
        <w:rPr>
          <w:szCs w:val="24"/>
          <w:lang w:eastAsia="en-US"/>
        </w:rPr>
        <w:t>Л.С. признала наличие в своих действиях нарушения, связанного с оказанием юридической помощи Р</w:t>
      </w:r>
      <w:r w:rsidR="00C41A69">
        <w:rPr>
          <w:szCs w:val="24"/>
          <w:lang w:eastAsia="en-US"/>
        </w:rPr>
        <w:t>.</w:t>
      </w:r>
      <w:r>
        <w:rPr>
          <w:szCs w:val="24"/>
          <w:lang w:eastAsia="en-US"/>
        </w:rPr>
        <w:t xml:space="preserve">В.Ю. без заключенного с его супругой письменного соглашения. </w:t>
      </w:r>
    </w:p>
    <w:p w14:paraId="1CBB70A5" w14:textId="6F4ADF4C" w:rsidR="00030CD3" w:rsidRDefault="004601EC" w:rsidP="004601EC">
      <w:pPr>
        <w:pStyle w:val="af8"/>
        <w:spacing w:after="200"/>
        <w:ind w:left="0" w:firstLine="567"/>
        <w:jc w:val="both"/>
        <w:rPr>
          <w:szCs w:val="24"/>
          <w:lang w:eastAsia="en-US"/>
        </w:rPr>
      </w:pPr>
      <w:r>
        <w:rPr>
          <w:szCs w:val="24"/>
          <w:lang w:eastAsia="en-US"/>
        </w:rPr>
        <w:t>Совет, соглашаясь с заключением квалификационной комиссии, усматривает в действиях адвоката К</w:t>
      </w:r>
      <w:r w:rsidR="00C41A69">
        <w:rPr>
          <w:szCs w:val="24"/>
          <w:lang w:eastAsia="en-US"/>
        </w:rPr>
        <w:t>.</w:t>
      </w:r>
      <w:r>
        <w:rPr>
          <w:szCs w:val="24"/>
          <w:lang w:eastAsia="en-US"/>
        </w:rPr>
        <w:t>Л.С. признаки приведенных выше нарушений законодательства об адвокатской деятельности и адвокатуре и Кодекса профессиональной этики адвоката. Вместе с тем, действия адвоката К</w:t>
      </w:r>
      <w:r w:rsidR="00C41A69">
        <w:rPr>
          <w:szCs w:val="24"/>
          <w:lang w:eastAsia="en-US"/>
        </w:rPr>
        <w:t>.</w:t>
      </w:r>
      <w:r>
        <w:rPr>
          <w:szCs w:val="24"/>
          <w:lang w:eastAsia="en-US"/>
        </w:rPr>
        <w:t xml:space="preserve">Л.С. не причинили существенного вреда доверителю </w:t>
      </w:r>
      <w:r>
        <w:rPr>
          <w:szCs w:val="24"/>
          <w:lang w:eastAsia="en-US"/>
        </w:rPr>
        <w:lastRenderedPageBreak/>
        <w:t>или адвокатской палате и в силу малозначительности не нанесли урон авторитету адвокатуры</w:t>
      </w:r>
      <w:r w:rsidR="00030CD3">
        <w:rPr>
          <w:szCs w:val="24"/>
          <w:lang w:eastAsia="en-US"/>
        </w:rPr>
        <w:t xml:space="preserve">. </w:t>
      </w:r>
    </w:p>
    <w:p w14:paraId="5DDD1F37" w14:textId="77777777" w:rsidR="00030CD3" w:rsidRDefault="00030CD3" w:rsidP="00030CD3">
      <w:pPr>
        <w:pStyle w:val="af8"/>
        <w:spacing w:after="200"/>
        <w:ind w:left="0" w:firstLine="567"/>
        <w:jc w:val="both"/>
        <w:rPr>
          <w:szCs w:val="24"/>
        </w:rPr>
      </w:pPr>
      <w:r>
        <w:rPr>
          <w:szCs w:val="24"/>
        </w:rPr>
        <w:t>На основании пп. 9 п. 3 ст. 31 Федерального закона «Об адвокатской деятельности и адвокатуре в Российской Федерации», пп. 7 п. 1 ст. 25 Кодекса профессиональной этики адвоката</w:t>
      </w:r>
    </w:p>
    <w:p w14:paraId="07036071" w14:textId="77777777" w:rsidR="00030CD3" w:rsidRDefault="00030CD3" w:rsidP="00030CD3">
      <w:pPr>
        <w:ind w:firstLine="708"/>
        <w:jc w:val="both"/>
        <w:rPr>
          <w:color w:val="000000"/>
          <w:sz w:val="24"/>
          <w:szCs w:val="24"/>
        </w:rPr>
      </w:pPr>
    </w:p>
    <w:p w14:paraId="27979243" w14:textId="77777777" w:rsidR="00030CD3" w:rsidRDefault="00030CD3" w:rsidP="00030CD3">
      <w:pPr>
        <w:ind w:left="3545" w:firstLine="709"/>
        <w:rPr>
          <w:b/>
          <w:sz w:val="24"/>
          <w:szCs w:val="24"/>
        </w:rPr>
      </w:pPr>
      <w:r>
        <w:rPr>
          <w:b/>
          <w:sz w:val="24"/>
          <w:szCs w:val="24"/>
        </w:rPr>
        <w:t>РЕШИЛ:</w:t>
      </w:r>
    </w:p>
    <w:p w14:paraId="7CD2EB8E" w14:textId="2696E9B9" w:rsidR="00030CD3" w:rsidRDefault="00030CD3" w:rsidP="00030CD3">
      <w:pPr>
        <w:pStyle w:val="af8"/>
        <w:numPr>
          <w:ilvl w:val="0"/>
          <w:numId w:val="1"/>
        </w:numPr>
        <w:jc w:val="both"/>
        <w:rPr>
          <w:szCs w:val="24"/>
        </w:rPr>
      </w:pPr>
      <w:r w:rsidRPr="007A01B2">
        <w:rPr>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4601EC">
        <w:rPr>
          <w:szCs w:val="24"/>
        </w:rPr>
        <w:t>п.п. 1 п. 1 ст. 7 ФЗ «Об адвокатской деятельности и адвокатуре в РФ», п. 2 ст. 5, п. 1 ст. 8 КПЭА и ненадлежащем исполнении своих обязанностей перед доверителем Р</w:t>
      </w:r>
      <w:r w:rsidR="00C41A69">
        <w:rPr>
          <w:szCs w:val="24"/>
        </w:rPr>
        <w:t>.</w:t>
      </w:r>
      <w:r w:rsidR="004601EC">
        <w:rPr>
          <w:szCs w:val="24"/>
        </w:rPr>
        <w:t>В.Ю., выразившегося в том, что адвокат не разъяснила заявителю, что его супруга, перечислив вознаграждение, уклоняется от заключения письменного соглашения и не предприняла мер по заключению письменного соглашения с самим доверителем Р</w:t>
      </w:r>
      <w:r w:rsidR="00C41A69">
        <w:rPr>
          <w:szCs w:val="24"/>
        </w:rPr>
        <w:t>.</w:t>
      </w:r>
      <w:r w:rsidR="004601EC">
        <w:rPr>
          <w:szCs w:val="24"/>
        </w:rPr>
        <w:t>В.Ю</w:t>
      </w:r>
      <w:r w:rsidRPr="007A01B2">
        <w:rPr>
          <w:szCs w:val="24"/>
        </w:rPr>
        <w:t>.</w:t>
      </w:r>
    </w:p>
    <w:p w14:paraId="42A390E9" w14:textId="324E9FCB" w:rsidR="007A01B2" w:rsidRPr="00030CD3" w:rsidRDefault="00030CD3" w:rsidP="00030CD3">
      <w:pPr>
        <w:pStyle w:val="af8"/>
        <w:numPr>
          <w:ilvl w:val="0"/>
          <w:numId w:val="1"/>
        </w:numPr>
        <w:jc w:val="both"/>
        <w:rPr>
          <w:szCs w:val="24"/>
        </w:rPr>
      </w:pPr>
      <w:r w:rsidRPr="00030CD3">
        <w:rPr>
          <w:szCs w:val="24"/>
        </w:rPr>
        <w:t xml:space="preserve">Прекратить дисциплинарное производство в отношении адвоката </w:t>
      </w:r>
      <w:r w:rsidR="00C41A69">
        <w:rPr>
          <w:szCs w:val="24"/>
        </w:rPr>
        <w:t>К.Л.С.</w:t>
      </w:r>
      <w:r w:rsidR="004601EC">
        <w:rPr>
          <w:szCs w:val="24"/>
          <w:shd w:val="clear" w:color="auto" w:fill="FFFFFF"/>
        </w:rPr>
        <w:t xml:space="preserve">, имеющего регистрационный номер </w:t>
      </w:r>
      <w:r w:rsidR="00C41A69">
        <w:rPr>
          <w:szCs w:val="24"/>
          <w:shd w:val="clear" w:color="auto" w:fill="FFFFFF"/>
        </w:rPr>
        <w:t>…..</w:t>
      </w:r>
      <w:r w:rsidR="004601EC">
        <w:rPr>
          <w:szCs w:val="24"/>
          <w:shd w:val="clear" w:color="auto" w:fill="FFFFFF"/>
        </w:rPr>
        <w:t xml:space="preserve"> в реестре адвокатов Московской области (избранная форма адвокатского образования - </w:t>
      </w:r>
      <w:r w:rsidR="00C41A69">
        <w:rPr>
          <w:szCs w:val="24"/>
        </w:rPr>
        <w:t>…..</w:t>
      </w:r>
      <w:r w:rsidR="004601EC">
        <w:rPr>
          <w:szCs w:val="24"/>
          <w:shd w:val="clear" w:color="auto" w:fill="FFFFFF"/>
        </w:rPr>
        <w:t>)</w:t>
      </w:r>
      <w:r w:rsidR="004601EC">
        <w:rPr>
          <w:szCs w:val="24"/>
        </w:rPr>
        <w:t>, вследствие малозначительности совершенного адвокатом проступка с указанием адвокату на допущенное нарушение</w:t>
      </w:r>
      <w:r w:rsidR="007A01B2" w:rsidRPr="00030CD3">
        <w:rPr>
          <w:szCs w:val="24"/>
        </w:rPr>
        <w:t>.</w:t>
      </w:r>
    </w:p>
    <w:p w14:paraId="17FB0AE5" w14:textId="77777777" w:rsidR="007A01B2" w:rsidRPr="007A01B2" w:rsidRDefault="007A01B2" w:rsidP="007A01B2">
      <w:pPr>
        <w:jc w:val="both"/>
        <w:rPr>
          <w:szCs w:val="24"/>
        </w:rPr>
      </w:pPr>
    </w:p>
    <w:p w14:paraId="14DDBB46" w14:textId="77777777" w:rsidR="00E4774E" w:rsidRPr="00295214" w:rsidRDefault="00E4774E" w:rsidP="00E4774E">
      <w:pPr>
        <w:ind w:firstLine="708"/>
        <w:jc w:val="both"/>
        <w:rPr>
          <w:sz w:val="24"/>
          <w:szCs w:val="24"/>
        </w:rPr>
      </w:pPr>
    </w:p>
    <w:p w14:paraId="19663C3B" w14:textId="77777777" w:rsidR="008A5E53" w:rsidRDefault="008A5E53" w:rsidP="008A5E53">
      <w:pPr>
        <w:jc w:val="both"/>
        <w:rPr>
          <w:sz w:val="24"/>
          <w:szCs w:val="24"/>
        </w:rPr>
      </w:pPr>
      <w:r>
        <w:rPr>
          <w:sz w:val="24"/>
          <w:szCs w:val="24"/>
        </w:rPr>
        <w:t xml:space="preserve">Решение изготовлено в окончательной форме 28 июня 2019 г. </w:t>
      </w:r>
    </w:p>
    <w:p w14:paraId="02216812" w14:textId="77777777" w:rsidR="008A5E53" w:rsidRDefault="008A5E53" w:rsidP="008A5E53">
      <w:pPr>
        <w:ind w:firstLine="708"/>
        <w:jc w:val="both"/>
        <w:rPr>
          <w:sz w:val="24"/>
          <w:szCs w:val="24"/>
        </w:rPr>
      </w:pPr>
    </w:p>
    <w:p w14:paraId="56A23CB3" w14:textId="77777777" w:rsidR="008A5E53" w:rsidRDefault="008A5E53" w:rsidP="008A5E53">
      <w:pPr>
        <w:rPr>
          <w:sz w:val="24"/>
          <w:szCs w:val="24"/>
        </w:rPr>
      </w:pPr>
      <w:r>
        <w:rPr>
          <w:sz w:val="24"/>
          <w:szCs w:val="24"/>
        </w:rPr>
        <w:t>И.о. Президента АПМО на основании решения</w:t>
      </w:r>
    </w:p>
    <w:p w14:paraId="28FF87C8" w14:textId="77777777" w:rsidR="00284A92" w:rsidRPr="00EE7077" w:rsidRDefault="008A5E53" w:rsidP="008A5E53">
      <w:pPr>
        <w:rPr>
          <w:color w:val="000000"/>
          <w:sz w:val="24"/>
          <w:szCs w:val="24"/>
        </w:rPr>
      </w:pPr>
      <w:r>
        <w:rPr>
          <w:color w:val="000000"/>
          <w:sz w:val="24"/>
          <w:szCs w:val="24"/>
        </w:rPr>
        <w:t>Совета АПМО №10/23-</w:t>
      </w:r>
      <w:r w:rsidR="004601EC">
        <w:rPr>
          <w:color w:val="000000"/>
          <w:sz w:val="24"/>
          <w:szCs w:val="24"/>
        </w:rPr>
        <w:t>2</w:t>
      </w:r>
      <w:r>
        <w:rPr>
          <w:color w:val="000000"/>
          <w:sz w:val="24"/>
          <w:szCs w:val="24"/>
        </w:rPr>
        <w:t xml:space="preserve">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М.Н</w:t>
      </w:r>
      <w:r w:rsidR="00E4774E">
        <w:rPr>
          <w:sz w:val="24"/>
          <w:szCs w:val="24"/>
        </w:rPr>
        <w:t>.</w:t>
      </w:r>
    </w:p>
    <w:p w14:paraId="6E08CB96" w14:textId="77777777" w:rsidR="00D400A0" w:rsidRPr="00F57917" w:rsidRDefault="00D400A0" w:rsidP="00284A92">
      <w:pPr>
        <w:rPr>
          <w:sz w:val="24"/>
          <w:szCs w:val="24"/>
        </w:rPr>
      </w:pPr>
    </w:p>
    <w:sectPr w:rsidR="00D400A0" w:rsidRPr="00F57917" w:rsidSect="002D552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2124" w14:textId="77777777" w:rsidR="00030CD3" w:rsidRDefault="00030CD3" w:rsidP="005F0EBD">
      <w:r>
        <w:separator/>
      </w:r>
    </w:p>
  </w:endnote>
  <w:endnote w:type="continuationSeparator" w:id="0">
    <w:p w14:paraId="68485C2E" w14:textId="77777777" w:rsidR="00030CD3" w:rsidRDefault="00030CD3" w:rsidP="005F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2"/>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443B" w14:textId="77777777" w:rsidR="00030CD3" w:rsidRDefault="00030CD3">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480877"/>
    </w:sdtPr>
    <w:sdtEndPr/>
    <w:sdtContent>
      <w:p w14:paraId="484D8AE9" w14:textId="77777777" w:rsidR="00030CD3" w:rsidRDefault="00C41A69">
        <w:pPr>
          <w:pStyle w:val="afb"/>
          <w:jc w:val="right"/>
        </w:pPr>
        <w:r>
          <w:fldChar w:fldCharType="begin"/>
        </w:r>
        <w:r>
          <w:instrText>PAGE   \* MERGEFORMAT</w:instrText>
        </w:r>
        <w:r>
          <w:fldChar w:fldCharType="separate"/>
        </w:r>
        <w:r w:rsidR="00677022">
          <w:rPr>
            <w:noProof/>
          </w:rPr>
          <w:t>4</w:t>
        </w:r>
        <w:r>
          <w:rPr>
            <w:noProof/>
          </w:rPr>
          <w:fldChar w:fldCharType="end"/>
        </w:r>
      </w:p>
    </w:sdtContent>
  </w:sdt>
  <w:p w14:paraId="61D6EC07" w14:textId="77777777" w:rsidR="00030CD3" w:rsidRDefault="00030CD3">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9F3E" w14:textId="77777777" w:rsidR="00030CD3" w:rsidRDefault="00030CD3">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21B7" w14:textId="77777777" w:rsidR="00030CD3" w:rsidRDefault="00030CD3" w:rsidP="005F0EBD">
      <w:r>
        <w:separator/>
      </w:r>
    </w:p>
  </w:footnote>
  <w:footnote w:type="continuationSeparator" w:id="0">
    <w:p w14:paraId="58D5C67D" w14:textId="77777777" w:rsidR="00030CD3" w:rsidRDefault="00030CD3" w:rsidP="005F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14E1" w14:textId="77777777" w:rsidR="00030CD3" w:rsidRDefault="00030CD3">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4CBA" w14:textId="77777777" w:rsidR="00030CD3" w:rsidRDefault="00030CD3">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AC25" w14:textId="77777777" w:rsidR="00030CD3" w:rsidRDefault="00030CD3">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31535"/>
    <w:multiLevelType w:val="multilevel"/>
    <w:tmpl w:val="6C2A0B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38B1041"/>
    <w:multiLevelType w:val="hybridMultilevel"/>
    <w:tmpl w:val="90D84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5717A0"/>
    <w:multiLevelType w:val="multilevel"/>
    <w:tmpl w:val="F6967E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00A0"/>
    <w:rsid w:val="000031FD"/>
    <w:rsid w:val="00005643"/>
    <w:rsid w:val="0000649E"/>
    <w:rsid w:val="000124C9"/>
    <w:rsid w:val="00014A54"/>
    <w:rsid w:val="00021B79"/>
    <w:rsid w:val="00025D79"/>
    <w:rsid w:val="000277A1"/>
    <w:rsid w:val="00030CD3"/>
    <w:rsid w:val="00034F80"/>
    <w:rsid w:val="000514CF"/>
    <w:rsid w:val="00053296"/>
    <w:rsid w:val="0006785E"/>
    <w:rsid w:val="00130EB5"/>
    <w:rsid w:val="00167C68"/>
    <w:rsid w:val="001A2653"/>
    <w:rsid w:val="001B0467"/>
    <w:rsid w:val="001B3A68"/>
    <w:rsid w:val="001D1E34"/>
    <w:rsid w:val="001D2033"/>
    <w:rsid w:val="00226DB5"/>
    <w:rsid w:val="002727A5"/>
    <w:rsid w:val="00284A92"/>
    <w:rsid w:val="00295214"/>
    <w:rsid w:val="002A79B5"/>
    <w:rsid w:val="002B7947"/>
    <w:rsid w:val="002D552A"/>
    <w:rsid w:val="002E1EDB"/>
    <w:rsid w:val="002E4ECE"/>
    <w:rsid w:val="003274CC"/>
    <w:rsid w:val="00397DF0"/>
    <w:rsid w:val="003A5B03"/>
    <w:rsid w:val="003C5607"/>
    <w:rsid w:val="003F7AFA"/>
    <w:rsid w:val="004601EC"/>
    <w:rsid w:val="004D496F"/>
    <w:rsid w:val="004E5397"/>
    <w:rsid w:val="00502DDB"/>
    <w:rsid w:val="005042DC"/>
    <w:rsid w:val="0053039B"/>
    <w:rsid w:val="00547942"/>
    <w:rsid w:val="00560280"/>
    <w:rsid w:val="005A75E7"/>
    <w:rsid w:val="005B137D"/>
    <w:rsid w:val="005B2653"/>
    <w:rsid w:val="005B64D7"/>
    <w:rsid w:val="005D76ED"/>
    <w:rsid w:val="005E423A"/>
    <w:rsid w:val="005E7BB0"/>
    <w:rsid w:val="005F0EBD"/>
    <w:rsid w:val="005F184B"/>
    <w:rsid w:val="00601CAD"/>
    <w:rsid w:val="006155F8"/>
    <w:rsid w:val="00622E69"/>
    <w:rsid w:val="00626823"/>
    <w:rsid w:val="00643778"/>
    <w:rsid w:val="00657772"/>
    <w:rsid w:val="00677022"/>
    <w:rsid w:val="00686CD8"/>
    <w:rsid w:val="006D07BC"/>
    <w:rsid w:val="00712B15"/>
    <w:rsid w:val="007252E0"/>
    <w:rsid w:val="007261B4"/>
    <w:rsid w:val="00746F34"/>
    <w:rsid w:val="00747150"/>
    <w:rsid w:val="00751F26"/>
    <w:rsid w:val="0077089F"/>
    <w:rsid w:val="007716C2"/>
    <w:rsid w:val="007A01B2"/>
    <w:rsid w:val="007B0B3B"/>
    <w:rsid w:val="007D1825"/>
    <w:rsid w:val="007E4E85"/>
    <w:rsid w:val="007F262E"/>
    <w:rsid w:val="008469A7"/>
    <w:rsid w:val="00894D21"/>
    <w:rsid w:val="008A5E53"/>
    <w:rsid w:val="008C513B"/>
    <w:rsid w:val="00910619"/>
    <w:rsid w:val="00913DA8"/>
    <w:rsid w:val="00941FAF"/>
    <w:rsid w:val="00964E4A"/>
    <w:rsid w:val="009A07AF"/>
    <w:rsid w:val="00A23C32"/>
    <w:rsid w:val="00A33EB5"/>
    <w:rsid w:val="00AD28F9"/>
    <w:rsid w:val="00AF6752"/>
    <w:rsid w:val="00B0740E"/>
    <w:rsid w:val="00B16DD2"/>
    <w:rsid w:val="00B31130"/>
    <w:rsid w:val="00B33D9D"/>
    <w:rsid w:val="00B433D1"/>
    <w:rsid w:val="00B53EF9"/>
    <w:rsid w:val="00B664B8"/>
    <w:rsid w:val="00BE77C7"/>
    <w:rsid w:val="00C10186"/>
    <w:rsid w:val="00C207CB"/>
    <w:rsid w:val="00C41A69"/>
    <w:rsid w:val="00C43ACB"/>
    <w:rsid w:val="00C51BBF"/>
    <w:rsid w:val="00C70CC4"/>
    <w:rsid w:val="00C83F77"/>
    <w:rsid w:val="00CA24A5"/>
    <w:rsid w:val="00CB6680"/>
    <w:rsid w:val="00D15853"/>
    <w:rsid w:val="00D3053C"/>
    <w:rsid w:val="00D400A0"/>
    <w:rsid w:val="00D527E0"/>
    <w:rsid w:val="00D76719"/>
    <w:rsid w:val="00D84633"/>
    <w:rsid w:val="00DA0562"/>
    <w:rsid w:val="00DA0722"/>
    <w:rsid w:val="00DE07D6"/>
    <w:rsid w:val="00DE4F3E"/>
    <w:rsid w:val="00DE72F6"/>
    <w:rsid w:val="00E02AF5"/>
    <w:rsid w:val="00E42BC0"/>
    <w:rsid w:val="00E4774E"/>
    <w:rsid w:val="00E63A6D"/>
    <w:rsid w:val="00E670C2"/>
    <w:rsid w:val="00E73BEC"/>
    <w:rsid w:val="00E81ECF"/>
    <w:rsid w:val="00E94D8E"/>
    <w:rsid w:val="00EB2999"/>
    <w:rsid w:val="00EE5ECC"/>
    <w:rsid w:val="00F0770E"/>
    <w:rsid w:val="00F22650"/>
    <w:rsid w:val="00F43D67"/>
    <w:rsid w:val="00F57917"/>
    <w:rsid w:val="00F667F9"/>
    <w:rsid w:val="00F91E0F"/>
    <w:rsid w:val="00FA210A"/>
    <w:rsid w:val="00FE0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C598"/>
  <w15:docId w15:val="{68E5B2F1-4648-4A5F-AD9F-0D64B03A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0"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2D552A"/>
    <w:rPr>
      <w:rFonts w:cs="Courier New"/>
    </w:rPr>
  </w:style>
  <w:style w:type="character" w:customStyle="1" w:styleId="ListLabel2">
    <w:name w:val="ListLabel 2"/>
    <w:qFormat/>
    <w:rsid w:val="002D552A"/>
    <w:rPr>
      <w:rFonts w:cs="Courier New"/>
    </w:rPr>
  </w:style>
  <w:style w:type="character" w:customStyle="1" w:styleId="ListLabel3">
    <w:name w:val="ListLabel 3"/>
    <w:qFormat/>
    <w:rsid w:val="002D552A"/>
    <w:rPr>
      <w:rFonts w:cs="Courier New"/>
    </w:rPr>
  </w:style>
  <w:style w:type="character" w:customStyle="1" w:styleId="ListLabel4">
    <w:name w:val="ListLabel 4"/>
    <w:qFormat/>
    <w:rsid w:val="002D552A"/>
    <w:rPr>
      <w:rFonts w:cs="Courier New"/>
    </w:rPr>
  </w:style>
  <w:style w:type="character" w:customStyle="1" w:styleId="ListLabel5">
    <w:name w:val="ListLabel 5"/>
    <w:qFormat/>
    <w:rsid w:val="002D552A"/>
    <w:rPr>
      <w:rFonts w:cs="Courier New"/>
    </w:rPr>
  </w:style>
  <w:style w:type="character" w:customStyle="1" w:styleId="ListLabel6">
    <w:name w:val="ListLabel 6"/>
    <w:qFormat/>
    <w:rsid w:val="002D552A"/>
    <w:rPr>
      <w:rFonts w:cs="Courier New"/>
    </w:rPr>
  </w:style>
  <w:style w:type="paragraph" w:styleId="ad">
    <w:name w:val="Title"/>
    <w:basedOn w:val="a"/>
    <w:next w:val="ae"/>
    <w:qFormat/>
    <w:rsid w:val="002D552A"/>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2D552A"/>
    <w:rPr>
      <w:rFonts w:cs="Lucida Sans"/>
    </w:rPr>
  </w:style>
  <w:style w:type="paragraph" w:styleId="af0">
    <w:name w:val="caption"/>
    <w:basedOn w:val="a"/>
    <w:qFormat/>
    <w:rsid w:val="002D552A"/>
    <w:pPr>
      <w:suppressLineNumbers/>
      <w:spacing w:before="120" w:after="120"/>
    </w:pPr>
    <w:rPr>
      <w:rFonts w:cs="Lucida Sans"/>
      <w:i/>
      <w:iCs/>
      <w:sz w:val="24"/>
      <w:szCs w:val="24"/>
    </w:rPr>
  </w:style>
  <w:style w:type="paragraph" w:styleId="af1">
    <w:name w:val="index heading"/>
    <w:basedOn w:val="a"/>
    <w:qFormat/>
    <w:rsid w:val="002D552A"/>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1">
    <w:name w:val="Название1"/>
    <w:basedOn w:val="a"/>
    <w:qFormat/>
    <w:rsid w:val="00865CF6"/>
    <w:pPr>
      <w:jc w:val="center"/>
    </w:pPr>
    <w:rPr>
      <w:rFonts w:eastAsia="Calibri"/>
      <w:b/>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qFormat/>
    <w:rsid w:val="00021B79"/>
    <w:pPr>
      <w:ind w:left="720"/>
      <w:contextualSpacing/>
    </w:pPr>
    <w:rPr>
      <w:color w:val="000000"/>
      <w:sz w:val="24"/>
    </w:rPr>
  </w:style>
  <w:style w:type="paragraph" w:styleId="af9">
    <w:name w:val="header"/>
    <w:basedOn w:val="a"/>
    <w:link w:val="afa"/>
    <w:uiPriority w:val="99"/>
    <w:unhideWhenUsed/>
    <w:rsid w:val="005F0EBD"/>
    <w:pPr>
      <w:tabs>
        <w:tab w:val="center" w:pos="4677"/>
        <w:tab w:val="right" w:pos="9355"/>
      </w:tabs>
    </w:pPr>
  </w:style>
  <w:style w:type="character" w:customStyle="1" w:styleId="afa">
    <w:name w:val="Верхний колонтитул Знак"/>
    <w:basedOn w:val="a0"/>
    <w:link w:val="af9"/>
    <w:uiPriority w:val="99"/>
    <w:rsid w:val="005F0EBD"/>
    <w:rPr>
      <w:rFonts w:ascii="Times New Roman" w:eastAsia="Times New Roman" w:hAnsi="Times New Roman"/>
    </w:rPr>
  </w:style>
  <w:style w:type="paragraph" w:styleId="afb">
    <w:name w:val="footer"/>
    <w:basedOn w:val="a"/>
    <w:link w:val="afc"/>
    <w:uiPriority w:val="99"/>
    <w:unhideWhenUsed/>
    <w:rsid w:val="005F0EBD"/>
    <w:pPr>
      <w:tabs>
        <w:tab w:val="center" w:pos="4677"/>
        <w:tab w:val="right" w:pos="9355"/>
      </w:tabs>
    </w:pPr>
  </w:style>
  <w:style w:type="character" w:customStyle="1" w:styleId="afc">
    <w:name w:val="Нижний колонтитул Знак"/>
    <w:basedOn w:val="a0"/>
    <w:link w:val="afb"/>
    <w:uiPriority w:val="99"/>
    <w:rsid w:val="005F0EB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395669975">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 w:id="213012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1778</Words>
  <Characters>10136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18</cp:revision>
  <cp:lastPrinted>2019-07-03T08:23:00Z</cp:lastPrinted>
  <dcterms:created xsi:type="dcterms:W3CDTF">2019-04-29T07:26:00Z</dcterms:created>
  <dcterms:modified xsi:type="dcterms:W3CDTF">2022-04-01T13:18:00Z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